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59" w:rsidRDefault="003B5459">
      <w:r>
        <w:t xml:space="preserve">Sharif Education Complex        </w:t>
      </w:r>
      <w:r w:rsidR="0030587A">
        <w:t xml:space="preserve">                                </w:t>
      </w:r>
      <w:r>
        <w:t xml:space="preserve">                                    </w:t>
      </w:r>
      <w:r w:rsidR="0030587A">
        <w:rPr>
          <w:noProof/>
        </w:rPr>
        <w:drawing>
          <wp:inline distT="0" distB="0" distL="0" distR="0" wp14:anchorId="7453F2ED" wp14:editId="539B7112">
            <wp:extent cx="1892300" cy="6616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8874" cy="677955"/>
                    </a:xfrm>
                    <a:prstGeom prst="rect">
                      <a:avLst/>
                    </a:prstGeom>
                  </pic:spPr>
                </pic:pic>
              </a:graphicData>
            </a:graphic>
          </wp:inline>
        </w:drawing>
      </w:r>
    </w:p>
    <w:p w:rsidR="003B5459" w:rsidRDefault="003B5459">
      <w:r>
        <w:t xml:space="preserve">Schools and Colleges                                                                                     Sharif Intra School Science </w:t>
      </w:r>
      <w:r w:rsidR="006101E6">
        <w:t>Co</w:t>
      </w:r>
      <w:bookmarkStart w:id="0" w:name="_GoBack"/>
      <w:bookmarkEnd w:id="0"/>
      <w:r>
        <w:t>ntest</w:t>
      </w:r>
    </w:p>
    <w:p w:rsidR="003B5459" w:rsidRDefault="003B5459">
      <w:r>
        <w:t xml:space="preserve">A Project of Sharif Trust </w:t>
      </w:r>
    </w:p>
    <w:p w:rsidR="003B5459" w:rsidRDefault="003B5459"/>
    <w:p w:rsidR="003B5459" w:rsidRDefault="003B5459">
      <w:r>
        <w:t xml:space="preserve">To,                                                                                                                </w:t>
      </w:r>
      <w:r w:rsidR="00C31359">
        <w:t xml:space="preserve">      </w:t>
      </w:r>
    </w:p>
    <w:p w:rsidR="003B5459" w:rsidRDefault="003B5459"/>
    <w:p w:rsidR="003B5459" w:rsidRDefault="003B5459">
      <w:r>
        <w:t>Dear________________________.</w:t>
      </w:r>
    </w:p>
    <w:p w:rsidR="003B5459" w:rsidRDefault="003B5459">
      <w:r>
        <w:t xml:space="preserve">Subject: INVITATION FOR PARTICIPATION </w:t>
      </w:r>
      <w:proofErr w:type="gramStart"/>
      <w:r>
        <w:t xml:space="preserve">IN  </w:t>
      </w:r>
      <w:r w:rsidR="0030587A">
        <w:t>SI</w:t>
      </w:r>
      <w:r w:rsidR="00F172EA">
        <w:t>SC</w:t>
      </w:r>
      <w:proofErr w:type="gramEnd"/>
      <w:r w:rsidR="00F172EA">
        <w:t xml:space="preserve"> 202</w:t>
      </w:r>
      <w:r>
        <w:t>3</w:t>
      </w:r>
    </w:p>
    <w:p w:rsidR="00095760" w:rsidRDefault="00095760" w:rsidP="006A0233">
      <w:pPr>
        <w:jc w:val="both"/>
      </w:pPr>
      <w:r w:rsidRPr="00095760">
        <w:t>The intrinsic motivation to learn about the w</w:t>
      </w:r>
      <w:r>
        <w:t>orld around us begins very early</w:t>
      </w:r>
      <w:r w:rsidRPr="00095760">
        <w:t>. This type of motivation can either be encouraged or suppressed by the experiences adults provide for children. Psychological research points to a set of promising approaches that parents and practitioners can use to promote positive motivation and learning during development.</w:t>
      </w:r>
      <w:r w:rsidR="00996CD6">
        <w:t xml:space="preserve"> We</w:t>
      </w:r>
      <w:r w:rsidR="006A0233">
        <w:t>,</w:t>
      </w:r>
      <w:r w:rsidR="00996CD6">
        <w:t xml:space="preserve"> at Sharif Education Complex strongly believe in providing</w:t>
      </w:r>
      <w:r w:rsidR="00996CD6" w:rsidRPr="00996CD6">
        <w:t xml:space="preserve"> children with opportunities to interact with new objects—and let them lead and learn!</w:t>
      </w:r>
      <w:r w:rsidR="006D40D8" w:rsidRPr="006D40D8">
        <w:t xml:space="preserve"> </w:t>
      </w:r>
      <w:r w:rsidR="006D40D8">
        <w:t>E</w:t>
      </w:r>
      <w:r w:rsidR="006D40D8" w:rsidRPr="006D40D8">
        <w:t xml:space="preserve">ffort is required to sustain motivation, but success must be possible. They lose motivation when a task is too easy, but also when it is so difficult as to be </w:t>
      </w:r>
      <w:r w:rsidR="006A0233" w:rsidRPr="006D40D8">
        <w:t>insurmountable.</w:t>
      </w:r>
      <w:r w:rsidR="006A0233">
        <w:t xml:space="preserve"> Keeping</w:t>
      </w:r>
      <w:r w:rsidR="00E50781">
        <w:t xml:space="preserve"> in view the same philosophy, we aspire to provide them ample opportunities to get engaged in a variety of brain games in the form </w:t>
      </w:r>
      <w:r w:rsidR="006A0233">
        <w:t>of some</w:t>
      </w:r>
      <w:r w:rsidR="00E50781">
        <w:t xml:space="preserve"> science contests.</w:t>
      </w:r>
    </w:p>
    <w:p w:rsidR="00B622C3" w:rsidRDefault="0030587A" w:rsidP="006A0233">
      <w:pPr>
        <w:jc w:val="both"/>
      </w:pPr>
      <w:r>
        <w:t>SI</w:t>
      </w:r>
      <w:r w:rsidR="00E50781">
        <w:t>SC is an innovation and continuation of the same series of events. It is being launched on intra school level at Sharif Education Complex to invite young brains to strive for the zeniths of their problem solving and creative skills in the field of science in competition with their peers of the same level. Every single student from SEC can participate in this contest. Not only does this co</w:t>
      </w:r>
      <w:r w:rsidR="006A0233">
        <w:t>n</w:t>
      </w:r>
      <w:r w:rsidR="00E50781">
        <w:t xml:space="preserve">test provide a platform for the young </w:t>
      </w:r>
      <w:proofErr w:type="spellStart"/>
      <w:r w:rsidR="00E50781">
        <w:t>Sharifites</w:t>
      </w:r>
      <w:proofErr w:type="spellEnd"/>
      <w:r w:rsidR="00E50781">
        <w:t xml:space="preserve"> to achieve excellence in the form of positions but it also encourages its winners with valuable </w:t>
      </w:r>
      <w:r w:rsidR="00C31359">
        <w:t xml:space="preserve">Prizes. </w:t>
      </w:r>
      <w:r w:rsidR="00A90909">
        <w:t>Sample materials</w:t>
      </w:r>
      <w:r w:rsidR="00C31359">
        <w:t xml:space="preserve"> will be provided by the school and the exam paper will have the same pattern of </w:t>
      </w:r>
      <w:r w:rsidR="00CA44E3">
        <w:t>questions. The students will register for the contest with a minimal registration fee of PKR 300.</w:t>
      </w:r>
    </w:p>
    <w:p w:rsidR="00E50781" w:rsidRDefault="00B622C3" w:rsidP="006A0233">
      <w:pPr>
        <w:jc w:val="both"/>
      </w:pPr>
      <w:r>
        <w:t>Final exam will be held on 23</w:t>
      </w:r>
      <w:r w:rsidRPr="00B622C3">
        <w:rPr>
          <w:vertAlign w:val="superscript"/>
        </w:rPr>
        <w:t>rd</w:t>
      </w:r>
      <w:r>
        <w:t xml:space="preserve"> January</w:t>
      </w:r>
      <w:r w:rsidR="00A90909">
        <w:t>, 2023</w:t>
      </w:r>
      <w:r>
        <w:t>.</w:t>
      </w:r>
      <w:r w:rsidR="00CA44E3">
        <w:t xml:space="preserve"> </w:t>
      </w:r>
    </w:p>
    <w:p w:rsidR="006A0233" w:rsidRDefault="006A0233" w:rsidP="006A0233">
      <w:pPr>
        <w:jc w:val="both"/>
      </w:pPr>
      <w:r>
        <w:t>The prizes for each level in intra school category are:</w:t>
      </w:r>
    </w:p>
    <w:tbl>
      <w:tblPr>
        <w:tblStyle w:val="MediumList2-Accent1"/>
        <w:tblW w:w="5015" w:type="pct"/>
        <w:tblInd w:w="-60" w:type="dxa"/>
        <w:tblLook w:val="04A0" w:firstRow="1" w:lastRow="0" w:firstColumn="1" w:lastColumn="0" w:noHBand="0" w:noVBand="1"/>
      </w:tblPr>
      <w:tblGrid>
        <w:gridCol w:w="960"/>
        <w:gridCol w:w="1127"/>
        <w:gridCol w:w="1206"/>
        <w:gridCol w:w="1164"/>
        <w:gridCol w:w="1250"/>
        <w:gridCol w:w="1175"/>
        <w:gridCol w:w="1085"/>
        <w:gridCol w:w="1401"/>
      </w:tblGrid>
      <w:tr w:rsidR="0058400F" w:rsidTr="0058400F">
        <w:trPr>
          <w:cnfStyle w:val="100000000000" w:firstRow="1" w:lastRow="0" w:firstColumn="0" w:lastColumn="0" w:oddVBand="0" w:evenVBand="0" w:oddHBand="0" w:evenHBand="0" w:firstRowFirstColumn="0" w:firstRowLastColumn="0" w:lastRowFirstColumn="0" w:lastRowLastColumn="0"/>
          <w:trHeight w:val="266"/>
        </w:trPr>
        <w:tc>
          <w:tcPr>
            <w:cnfStyle w:val="001000000100" w:firstRow="0" w:lastRow="0" w:firstColumn="1" w:lastColumn="0" w:oddVBand="0" w:evenVBand="0" w:oddHBand="0" w:evenHBand="0" w:firstRowFirstColumn="1" w:firstRowLastColumn="0" w:lastRowFirstColumn="0" w:lastRowLastColumn="0"/>
            <w:tcW w:w="511" w:type="pct"/>
            <w:noWrap/>
          </w:tcPr>
          <w:p w:rsidR="00DC19BC" w:rsidRPr="00DC19BC" w:rsidRDefault="00DC19BC">
            <w:pPr>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 xml:space="preserve">Position  </w:t>
            </w:r>
          </w:p>
        </w:tc>
        <w:tc>
          <w:tcPr>
            <w:tcW w:w="609" w:type="pct"/>
          </w:tcPr>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Level 1</w:t>
            </w:r>
          </w:p>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 xml:space="preserve"> ( classes 1-2)</w:t>
            </w:r>
          </w:p>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Al-</w:t>
            </w:r>
            <w:proofErr w:type="spellStart"/>
            <w:r w:rsidRPr="00DC19BC">
              <w:rPr>
                <w:rFonts w:asciiTheme="minorHAnsi" w:eastAsiaTheme="minorEastAsia" w:hAnsiTheme="minorHAnsi" w:cstheme="minorBidi"/>
                <w:b/>
                <w:color w:val="auto"/>
                <w:sz w:val="22"/>
                <w:szCs w:val="22"/>
              </w:rPr>
              <w:t>Farabi</w:t>
            </w:r>
            <w:proofErr w:type="spellEnd"/>
          </w:p>
        </w:tc>
        <w:tc>
          <w:tcPr>
            <w:tcW w:w="651" w:type="pct"/>
          </w:tcPr>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Level 2</w:t>
            </w:r>
          </w:p>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 Classes 3-4 )</w:t>
            </w:r>
          </w:p>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 xml:space="preserve">Ibn </w:t>
            </w:r>
            <w:proofErr w:type="spellStart"/>
            <w:r w:rsidRPr="00DC19BC">
              <w:rPr>
                <w:rFonts w:asciiTheme="minorHAnsi" w:eastAsiaTheme="minorEastAsia" w:hAnsiTheme="minorHAnsi" w:cstheme="minorBidi"/>
                <w:b/>
                <w:color w:val="auto"/>
                <w:sz w:val="22"/>
                <w:szCs w:val="22"/>
              </w:rPr>
              <w:t>sina</w:t>
            </w:r>
            <w:proofErr w:type="spellEnd"/>
            <w:r w:rsidRPr="00DC19BC">
              <w:rPr>
                <w:rFonts w:asciiTheme="minorHAnsi" w:eastAsiaTheme="minorEastAsia" w:hAnsiTheme="minorHAnsi" w:cstheme="minorBidi"/>
                <w:b/>
                <w:color w:val="auto"/>
                <w:sz w:val="22"/>
                <w:szCs w:val="22"/>
              </w:rPr>
              <w:t xml:space="preserve">   </w:t>
            </w:r>
          </w:p>
        </w:tc>
        <w:tc>
          <w:tcPr>
            <w:tcW w:w="628" w:type="pct"/>
          </w:tcPr>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 xml:space="preserve">Level 3 </w:t>
            </w:r>
          </w:p>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 classes 5-6)</w:t>
            </w:r>
          </w:p>
          <w:p w:rsidR="00DC19BC" w:rsidRPr="00DC19BC" w:rsidRDefault="00DC19B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sz w:val="22"/>
                <w:szCs w:val="22"/>
              </w:rPr>
            </w:pPr>
            <w:r w:rsidRPr="00DC19BC">
              <w:rPr>
                <w:rFonts w:asciiTheme="minorHAnsi" w:eastAsiaTheme="minorEastAsia" w:hAnsiTheme="minorHAnsi" w:cstheme="minorBidi"/>
                <w:b/>
                <w:color w:val="auto"/>
                <w:sz w:val="22"/>
                <w:szCs w:val="22"/>
              </w:rPr>
              <w:t>Al-</w:t>
            </w:r>
            <w:proofErr w:type="spellStart"/>
            <w:r w:rsidRPr="00DC19BC">
              <w:rPr>
                <w:rFonts w:asciiTheme="minorHAnsi" w:eastAsiaTheme="minorEastAsia" w:hAnsiTheme="minorHAnsi" w:cstheme="minorBidi"/>
                <w:b/>
                <w:color w:val="auto"/>
                <w:sz w:val="22"/>
                <w:szCs w:val="22"/>
              </w:rPr>
              <w:t>Khawrzmi</w:t>
            </w:r>
            <w:proofErr w:type="spellEnd"/>
          </w:p>
        </w:tc>
        <w:tc>
          <w:tcPr>
            <w:tcW w:w="674" w:type="pct"/>
          </w:tcPr>
          <w:p w:rsidR="00DC19BC" w:rsidRPr="00EF5724"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EF5724">
              <w:rPr>
                <w:rFonts w:eastAsiaTheme="minorEastAsia"/>
                <w:b/>
              </w:rPr>
              <w:t xml:space="preserve">Level 4 </w:t>
            </w:r>
          </w:p>
          <w:p w:rsidR="00DC19BC"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EF5724">
              <w:rPr>
                <w:rFonts w:eastAsiaTheme="minorEastAsia"/>
                <w:b/>
              </w:rPr>
              <w:t>( classes 7-8)</w:t>
            </w:r>
          </w:p>
          <w:p w:rsidR="00DC19BC" w:rsidRPr="00EF5724"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Pr>
                <w:rFonts w:eastAsiaTheme="minorEastAsia"/>
                <w:b/>
              </w:rPr>
              <w:t>Al-</w:t>
            </w:r>
            <w:proofErr w:type="spellStart"/>
            <w:r>
              <w:rPr>
                <w:rFonts w:eastAsiaTheme="minorEastAsia"/>
                <w:b/>
              </w:rPr>
              <w:t>Razi</w:t>
            </w:r>
            <w:proofErr w:type="spellEnd"/>
          </w:p>
        </w:tc>
        <w:tc>
          <w:tcPr>
            <w:tcW w:w="634" w:type="pct"/>
          </w:tcPr>
          <w:p w:rsidR="00DC19BC" w:rsidRPr="00EF5724"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EF5724">
              <w:rPr>
                <w:rFonts w:eastAsiaTheme="minorEastAsia"/>
                <w:b/>
              </w:rPr>
              <w:t xml:space="preserve">Level 5 </w:t>
            </w:r>
          </w:p>
          <w:p w:rsidR="00DC19BC"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EF5724">
              <w:rPr>
                <w:rFonts w:eastAsiaTheme="minorEastAsia"/>
                <w:b/>
              </w:rPr>
              <w:t>( classes 9-10)</w:t>
            </w:r>
          </w:p>
          <w:p w:rsidR="00DC19BC" w:rsidRPr="00EF5724"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Pr>
                <w:rFonts w:eastAsiaTheme="minorEastAsia"/>
                <w:b/>
              </w:rPr>
              <w:t xml:space="preserve">Ibn al </w:t>
            </w:r>
            <w:proofErr w:type="spellStart"/>
            <w:r>
              <w:rPr>
                <w:rFonts w:eastAsiaTheme="minorEastAsia"/>
                <w:b/>
              </w:rPr>
              <w:t>haytham</w:t>
            </w:r>
            <w:proofErr w:type="spellEnd"/>
          </w:p>
        </w:tc>
        <w:tc>
          <w:tcPr>
            <w:tcW w:w="546" w:type="pct"/>
          </w:tcPr>
          <w:p w:rsidR="00DC19BC" w:rsidRPr="00EF5724"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EF5724">
              <w:rPr>
                <w:rFonts w:eastAsiaTheme="minorEastAsia"/>
                <w:b/>
              </w:rPr>
              <w:t xml:space="preserve">Level 6 </w:t>
            </w:r>
          </w:p>
          <w:p w:rsidR="00DC19BC"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EF5724">
              <w:rPr>
                <w:rFonts w:eastAsiaTheme="minorEastAsia"/>
                <w:b/>
              </w:rPr>
              <w:t>( classes 11-12)</w:t>
            </w:r>
          </w:p>
          <w:p w:rsidR="00DC19BC" w:rsidRPr="00EF5724" w:rsidRDefault="00DC19BC">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Pr>
                <w:rFonts w:eastAsiaTheme="minorEastAsia"/>
                <w:b/>
              </w:rPr>
              <w:t>Al-</w:t>
            </w:r>
            <w:proofErr w:type="spellStart"/>
            <w:r>
              <w:rPr>
                <w:rFonts w:eastAsiaTheme="minorEastAsia"/>
                <w:b/>
              </w:rPr>
              <w:t>Biruni</w:t>
            </w:r>
            <w:proofErr w:type="spellEnd"/>
          </w:p>
        </w:tc>
        <w:tc>
          <w:tcPr>
            <w:tcW w:w="746" w:type="pct"/>
          </w:tcPr>
          <w:p w:rsidR="00DC19BC" w:rsidRDefault="002A663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Pr>
                <w:rFonts w:eastAsiaTheme="minorEastAsia"/>
                <w:b/>
              </w:rPr>
              <w:t>Level 7</w:t>
            </w:r>
          </w:p>
          <w:p w:rsidR="002A663E" w:rsidRDefault="002A663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Pr>
                <w:rFonts w:eastAsiaTheme="minorEastAsia"/>
                <w:b/>
              </w:rPr>
              <w:t xml:space="preserve">( </w:t>
            </w:r>
            <w:proofErr w:type="spellStart"/>
            <w:r>
              <w:rPr>
                <w:rFonts w:eastAsiaTheme="minorEastAsia"/>
                <w:b/>
              </w:rPr>
              <w:t>O’level</w:t>
            </w:r>
            <w:proofErr w:type="spellEnd"/>
            <w:r>
              <w:rPr>
                <w:rFonts w:eastAsiaTheme="minorEastAsia"/>
                <w:b/>
              </w:rPr>
              <w:t>)</w:t>
            </w:r>
          </w:p>
          <w:p w:rsidR="002A663E" w:rsidRPr="00EF5724" w:rsidRDefault="002A663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proofErr w:type="spellStart"/>
            <w:r>
              <w:rPr>
                <w:rFonts w:eastAsiaTheme="minorEastAsia"/>
                <w:b/>
              </w:rPr>
              <w:t>Dr.A.Q.Khan</w:t>
            </w:r>
            <w:proofErr w:type="spellEnd"/>
          </w:p>
        </w:tc>
      </w:tr>
      <w:tr w:rsidR="0058400F" w:rsidTr="0058400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11" w:type="pct"/>
            <w:noWrap/>
          </w:tcPr>
          <w:p w:rsidR="00DC19BC" w:rsidRPr="00EF5724" w:rsidRDefault="00DC19BC" w:rsidP="00EF5724">
            <w:pPr>
              <w:rPr>
                <w:rFonts w:asciiTheme="minorHAnsi" w:eastAsiaTheme="minorEastAsia" w:hAnsiTheme="minorHAnsi" w:cstheme="minorBidi"/>
                <w:b/>
                <w:color w:val="auto"/>
                <w:sz w:val="32"/>
                <w:szCs w:val="32"/>
              </w:rPr>
            </w:pPr>
            <w:r w:rsidRPr="00EF5724">
              <w:rPr>
                <w:rFonts w:asciiTheme="minorHAnsi" w:eastAsiaTheme="minorEastAsia" w:hAnsiTheme="minorHAnsi" w:cstheme="minorBidi"/>
                <w:b/>
                <w:color w:val="auto"/>
                <w:sz w:val="32"/>
                <w:szCs w:val="32"/>
              </w:rPr>
              <w:t>1</w:t>
            </w:r>
            <w:r w:rsidRPr="00EF5724">
              <w:rPr>
                <w:rFonts w:asciiTheme="minorHAnsi" w:eastAsiaTheme="minorEastAsia" w:hAnsiTheme="minorHAnsi" w:cstheme="minorBidi"/>
                <w:b/>
                <w:color w:val="auto"/>
                <w:sz w:val="32"/>
                <w:szCs w:val="32"/>
                <w:vertAlign w:val="superscript"/>
              </w:rPr>
              <w:t>st</w:t>
            </w:r>
          </w:p>
        </w:tc>
        <w:tc>
          <w:tcPr>
            <w:tcW w:w="609" w:type="pct"/>
          </w:tcPr>
          <w:p w:rsidR="00DC19BC" w:rsidRDefault="00DC19BC" w:rsidP="00EF572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 xml:space="preserve">Tablet </w:t>
            </w:r>
          </w:p>
        </w:tc>
        <w:tc>
          <w:tcPr>
            <w:tcW w:w="651" w:type="pct"/>
          </w:tcPr>
          <w:p w:rsidR="00DC19BC" w:rsidRPr="007A095C" w:rsidRDefault="00DC19BC" w:rsidP="00EF5724">
            <w:pPr>
              <w:cnfStyle w:val="000000100000" w:firstRow="0" w:lastRow="0" w:firstColumn="0" w:lastColumn="0" w:oddVBand="0" w:evenVBand="0" w:oddHBand="1" w:evenHBand="0" w:firstRowFirstColumn="0" w:firstRowLastColumn="0" w:lastRowFirstColumn="0" w:lastRowLastColumn="0"/>
            </w:pPr>
            <w:r w:rsidRPr="007A095C">
              <w:t xml:space="preserve">Tablet </w:t>
            </w:r>
          </w:p>
        </w:tc>
        <w:tc>
          <w:tcPr>
            <w:tcW w:w="628" w:type="pct"/>
          </w:tcPr>
          <w:p w:rsidR="00DC19BC" w:rsidRPr="00EC59F8" w:rsidRDefault="00DC19BC" w:rsidP="00EF5724">
            <w:pPr>
              <w:cnfStyle w:val="000000100000" w:firstRow="0" w:lastRow="0" w:firstColumn="0" w:lastColumn="0" w:oddVBand="0" w:evenVBand="0" w:oddHBand="1" w:evenHBand="0" w:firstRowFirstColumn="0" w:firstRowLastColumn="0" w:lastRowFirstColumn="0" w:lastRowLastColumn="0"/>
            </w:pPr>
            <w:r w:rsidRPr="00EC59F8">
              <w:t xml:space="preserve">Tablet </w:t>
            </w:r>
          </w:p>
        </w:tc>
        <w:tc>
          <w:tcPr>
            <w:tcW w:w="674" w:type="pct"/>
          </w:tcPr>
          <w:p w:rsidR="00DC19BC" w:rsidRPr="00672151" w:rsidRDefault="00DC19BC" w:rsidP="00EF5724">
            <w:pPr>
              <w:cnfStyle w:val="000000100000" w:firstRow="0" w:lastRow="0" w:firstColumn="0" w:lastColumn="0" w:oddVBand="0" w:evenVBand="0" w:oddHBand="1" w:evenHBand="0" w:firstRowFirstColumn="0" w:firstRowLastColumn="0" w:lastRowFirstColumn="0" w:lastRowLastColumn="0"/>
            </w:pPr>
            <w:r w:rsidRPr="00672151">
              <w:t xml:space="preserve">Tablet </w:t>
            </w:r>
          </w:p>
        </w:tc>
        <w:tc>
          <w:tcPr>
            <w:tcW w:w="634" w:type="pct"/>
          </w:tcPr>
          <w:p w:rsidR="00DC19BC" w:rsidRPr="001D503B" w:rsidRDefault="00DC19BC" w:rsidP="00EF5724">
            <w:pPr>
              <w:cnfStyle w:val="000000100000" w:firstRow="0" w:lastRow="0" w:firstColumn="0" w:lastColumn="0" w:oddVBand="0" w:evenVBand="0" w:oddHBand="1" w:evenHBand="0" w:firstRowFirstColumn="0" w:firstRowLastColumn="0" w:lastRowFirstColumn="0" w:lastRowLastColumn="0"/>
            </w:pPr>
            <w:r w:rsidRPr="001D503B">
              <w:t xml:space="preserve">Tablet </w:t>
            </w:r>
          </w:p>
        </w:tc>
        <w:tc>
          <w:tcPr>
            <w:tcW w:w="546" w:type="pct"/>
          </w:tcPr>
          <w:p w:rsidR="00DC19BC" w:rsidRPr="00651523" w:rsidRDefault="00DC19BC" w:rsidP="00EF5724">
            <w:pPr>
              <w:cnfStyle w:val="000000100000" w:firstRow="0" w:lastRow="0" w:firstColumn="0" w:lastColumn="0" w:oddVBand="0" w:evenVBand="0" w:oddHBand="1" w:evenHBand="0" w:firstRowFirstColumn="0" w:firstRowLastColumn="0" w:lastRowFirstColumn="0" w:lastRowLastColumn="0"/>
            </w:pPr>
            <w:r w:rsidRPr="00651523">
              <w:t xml:space="preserve">Tablet </w:t>
            </w:r>
          </w:p>
        </w:tc>
        <w:tc>
          <w:tcPr>
            <w:tcW w:w="746" w:type="pct"/>
          </w:tcPr>
          <w:p w:rsidR="00DC19BC" w:rsidRPr="00651523" w:rsidRDefault="0058400F" w:rsidP="00EF5724">
            <w:pPr>
              <w:cnfStyle w:val="000000100000" w:firstRow="0" w:lastRow="0" w:firstColumn="0" w:lastColumn="0" w:oddVBand="0" w:evenVBand="0" w:oddHBand="1" w:evenHBand="0" w:firstRowFirstColumn="0" w:firstRowLastColumn="0" w:lastRowFirstColumn="0" w:lastRowLastColumn="0"/>
            </w:pPr>
            <w:r>
              <w:t xml:space="preserve">Tablet </w:t>
            </w:r>
          </w:p>
        </w:tc>
      </w:tr>
      <w:tr w:rsidR="0058400F" w:rsidTr="0058400F">
        <w:trPr>
          <w:trHeight w:val="266"/>
        </w:trPr>
        <w:tc>
          <w:tcPr>
            <w:cnfStyle w:val="001000000000" w:firstRow="0" w:lastRow="0" w:firstColumn="1" w:lastColumn="0" w:oddVBand="0" w:evenVBand="0" w:oddHBand="0" w:evenHBand="0" w:firstRowFirstColumn="0" w:firstRowLastColumn="0" w:lastRowFirstColumn="0" w:lastRowLastColumn="0"/>
            <w:tcW w:w="511" w:type="pct"/>
            <w:noWrap/>
          </w:tcPr>
          <w:p w:rsidR="00DC19BC" w:rsidRPr="00EF5724" w:rsidRDefault="00DC19BC" w:rsidP="00EF5724">
            <w:pPr>
              <w:rPr>
                <w:rFonts w:asciiTheme="minorHAnsi" w:eastAsiaTheme="minorEastAsia" w:hAnsiTheme="minorHAnsi" w:cstheme="minorBidi"/>
                <w:b/>
                <w:color w:val="auto"/>
                <w:sz w:val="32"/>
                <w:szCs w:val="32"/>
              </w:rPr>
            </w:pPr>
          </w:p>
        </w:tc>
        <w:tc>
          <w:tcPr>
            <w:tcW w:w="609" w:type="pct"/>
          </w:tcPr>
          <w:p w:rsidR="00DC19BC" w:rsidRDefault="00DC19BC" w:rsidP="00EF572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651" w:type="pct"/>
          </w:tcPr>
          <w:p w:rsidR="00DC19BC" w:rsidRPr="007A095C" w:rsidRDefault="00DC19BC" w:rsidP="00EF5724">
            <w:pPr>
              <w:cnfStyle w:val="000000000000" w:firstRow="0" w:lastRow="0" w:firstColumn="0" w:lastColumn="0" w:oddVBand="0" w:evenVBand="0" w:oddHBand="0" w:evenHBand="0" w:firstRowFirstColumn="0" w:firstRowLastColumn="0" w:lastRowFirstColumn="0" w:lastRowLastColumn="0"/>
            </w:pPr>
          </w:p>
        </w:tc>
        <w:tc>
          <w:tcPr>
            <w:tcW w:w="628" w:type="pct"/>
          </w:tcPr>
          <w:p w:rsidR="00DC19BC" w:rsidRPr="00EC59F8" w:rsidRDefault="00DC19BC" w:rsidP="00EF5724">
            <w:pPr>
              <w:cnfStyle w:val="000000000000" w:firstRow="0" w:lastRow="0" w:firstColumn="0" w:lastColumn="0" w:oddVBand="0" w:evenVBand="0" w:oddHBand="0" w:evenHBand="0" w:firstRowFirstColumn="0" w:firstRowLastColumn="0" w:lastRowFirstColumn="0" w:lastRowLastColumn="0"/>
            </w:pPr>
          </w:p>
        </w:tc>
        <w:tc>
          <w:tcPr>
            <w:tcW w:w="674" w:type="pct"/>
          </w:tcPr>
          <w:p w:rsidR="00DC19BC" w:rsidRPr="00672151" w:rsidRDefault="00DC19BC" w:rsidP="00EF5724">
            <w:pPr>
              <w:cnfStyle w:val="000000000000" w:firstRow="0" w:lastRow="0" w:firstColumn="0" w:lastColumn="0" w:oddVBand="0" w:evenVBand="0" w:oddHBand="0" w:evenHBand="0" w:firstRowFirstColumn="0" w:firstRowLastColumn="0" w:lastRowFirstColumn="0" w:lastRowLastColumn="0"/>
            </w:pPr>
          </w:p>
        </w:tc>
        <w:tc>
          <w:tcPr>
            <w:tcW w:w="634" w:type="pct"/>
          </w:tcPr>
          <w:p w:rsidR="00DC19BC" w:rsidRPr="001D503B" w:rsidRDefault="00DC19BC" w:rsidP="00EF5724">
            <w:pPr>
              <w:cnfStyle w:val="000000000000" w:firstRow="0" w:lastRow="0" w:firstColumn="0" w:lastColumn="0" w:oddVBand="0" w:evenVBand="0" w:oddHBand="0" w:evenHBand="0" w:firstRowFirstColumn="0" w:firstRowLastColumn="0" w:lastRowFirstColumn="0" w:lastRowLastColumn="0"/>
            </w:pPr>
          </w:p>
        </w:tc>
        <w:tc>
          <w:tcPr>
            <w:tcW w:w="546" w:type="pct"/>
          </w:tcPr>
          <w:p w:rsidR="00DC19BC" w:rsidRPr="00651523" w:rsidRDefault="00DC19BC" w:rsidP="00EF5724">
            <w:pPr>
              <w:cnfStyle w:val="000000000000" w:firstRow="0" w:lastRow="0" w:firstColumn="0" w:lastColumn="0" w:oddVBand="0" w:evenVBand="0" w:oddHBand="0" w:evenHBand="0" w:firstRowFirstColumn="0" w:firstRowLastColumn="0" w:lastRowFirstColumn="0" w:lastRowLastColumn="0"/>
            </w:pPr>
          </w:p>
        </w:tc>
        <w:tc>
          <w:tcPr>
            <w:tcW w:w="746" w:type="pct"/>
          </w:tcPr>
          <w:p w:rsidR="00DC19BC" w:rsidRPr="00651523" w:rsidRDefault="00DC19BC" w:rsidP="00EF5724">
            <w:pPr>
              <w:cnfStyle w:val="000000000000" w:firstRow="0" w:lastRow="0" w:firstColumn="0" w:lastColumn="0" w:oddVBand="0" w:evenVBand="0" w:oddHBand="0" w:evenHBand="0" w:firstRowFirstColumn="0" w:firstRowLastColumn="0" w:lastRowFirstColumn="0" w:lastRowLastColumn="0"/>
            </w:pPr>
          </w:p>
        </w:tc>
      </w:tr>
      <w:tr w:rsidR="0058400F" w:rsidTr="0058400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11" w:type="pct"/>
            <w:noWrap/>
          </w:tcPr>
          <w:p w:rsidR="0058400F" w:rsidRPr="00EF5724" w:rsidRDefault="0058400F" w:rsidP="0058400F">
            <w:pPr>
              <w:rPr>
                <w:rFonts w:asciiTheme="minorHAnsi" w:eastAsiaTheme="minorEastAsia" w:hAnsiTheme="minorHAnsi" w:cstheme="minorBidi"/>
                <w:b/>
                <w:color w:val="auto"/>
                <w:sz w:val="32"/>
                <w:szCs w:val="32"/>
              </w:rPr>
            </w:pPr>
            <w:r w:rsidRPr="00EF5724">
              <w:rPr>
                <w:rFonts w:asciiTheme="minorHAnsi" w:eastAsiaTheme="minorEastAsia" w:hAnsiTheme="minorHAnsi" w:cstheme="minorBidi"/>
                <w:b/>
                <w:color w:val="auto"/>
                <w:sz w:val="32"/>
                <w:szCs w:val="32"/>
              </w:rPr>
              <w:lastRenderedPageBreak/>
              <w:t>2</w:t>
            </w:r>
            <w:r w:rsidRPr="00EF5724">
              <w:rPr>
                <w:rFonts w:asciiTheme="minorHAnsi" w:eastAsiaTheme="minorEastAsia" w:hAnsiTheme="minorHAnsi" w:cstheme="minorBidi"/>
                <w:b/>
                <w:color w:val="auto"/>
                <w:sz w:val="32"/>
                <w:szCs w:val="32"/>
                <w:vertAlign w:val="superscript"/>
              </w:rPr>
              <w:t>nd</w:t>
            </w:r>
            <w:r w:rsidRPr="00EF5724">
              <w:rPr>
                <w:rFonts w:asciiTheme="minorHAnsi" w:eastAsiaTheme="minorEastAsia" w:hAnsiTheme="minorHAnsi" w:cstheme="minorBidi"/>
                <w:b/>
                <w:color w:val="auto"/>
                <w:sz w:val="32"/>
                <w:szCs w:val="32"/>
              </w:rPr>
              <w:t xml:space="preserve"> </w:t>
            </w:r>
          </w:p>
        </w:tc>
        <w:tc>
          <w:tcPr>
            <w:tcW w:w="609" w:type="pct"/>
          </w:tcPr>
          <w:p w:rsidR="0058400F" w:rsidRDefault="0058400F" w:rsidP="0058400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Android watch</w:t>
            </w:r>
          </w:p>
        </w:tc>
        <w:tc>
          <w:tcPr>
            <w:tcW w:w="651" w:type="pct"/>
          </w:tcPr>
          <w:p w:rsidR="0058400F" w:rsidRPr="005072E5" w:rsidRDefault="0058400F" w:rsidP="0058400F">
            <w:pPr>
              <w:cnfStyle w:val="000000100000" w:firstRow="0" w:lastRow="0" w:firstColumn="0" w:lastColumn="0" w:oddVBand="0" w:evenVBand="0" w:oddHBand="1" w:evenHBand="0" w:firstRowFirstColumn="0" w:firstRowLastColumn="0" w:lastRowFirstColumn="0" w:lastRowLastColumn="0"/>
            </w:pPr>
            <w:r w:rsidRPr="005072E5">
              <w:t xml:space="preserve">Android watch </w:t>
            </w:r>
          </w:p>
        </w:tc>
        <w:tc>
          <w:tcPr>
            <w:tcW w:w="628" w:type="pct"/>
          </w:tcPr>
          <w:p w:rsidR="0058400F" w:rsidRPr="005072E5" w:rsidRDefault="0058400F" w:rsidP="0058400F">
            <w:pPr>
              <w:cnfStyle w:val="000000100000" w:firstRow="0" w:lastRow="0" w:firstColumn="0" w:lastColumn="0" w:oddVBand="0" w:evenVBand="0" w:oddHBand="1" w:evenHBand="0" w:firstRowFirstColumn="0" w:firstRowLastColumn="0" w:lastRowFirstColumn="0" w:lastRowLastColumn="0"/>
            </w:pPr>
            <w:r w:rsidRPr="005072E5">
              <w:t xml:space="preserve">Android watch </w:t>
            </w:r>
          </w:p>
        </w:tc>
        <w:tc>
          <w:tcPr>
            <w:tcW w:w="674" w:type="pct"/>
          </w:tcPr>
          <w:p w:rsidR="0058400F" w:rsidRPr="005072E5" w:rsidRDefault="0058400F" w:rsidP="0058400F">
            <w:pPr>
              <w:cnfStyle w:val="000000100000" w:firstRow="0" w:lastRow="0" w:firstColumn="0" w:lastColumn="0" w:oddVBand="0" w:evenVBand="0" w:oddHBand="1" w:evenHBand="0" w:firstRowFirstColumn="0" w:firstRowLastColumn="0" w:lastRowFirstColumn="0" w:lastRowLastColumn="0"/>
            </w:pPr>
            <w:r w:rsidRPr="005072E5">
              <w:t xml:space="preserve">Android watch </w:t>
            </w:r>
          </w:p>
        </w:tc>
        <w:tc>
          <w:tcPr>
            <w:tcW w:w="634" w:type="pct"/>
          </w:tcPr>
          <w:p w:rsidR="0058400F" w:rsidRPr="005072E5" w:rsidRDefault="0058400F" w:rsidP="0058400F">
            <w:pPr>
              <w:cnfStyle w:val="000000100000" w:firstRow="0" w:lastRow="0" w:firstColumn="0" w:lastColumn="0" w:oddVBand="0" w:evenVBand="0" w:oddHBand="1" w:evenHBand="0" w:firstRowFirstColumn="0" w:firstRowLastColumn="0" w:lastRowFirstColumn="0" w:lastRowLastColumn="0"/>
            </w:pPr>
            <w:r w:rsidRPr="005072E5">
              <w:t xml:space="preserve">Android watch </w:t>
            </w:r>
          </w:p>
        </w:tc>
        <w:tc>
          <w:tcPr>
            <w:tcW w:w="546" w:type="pct"/>
          </w:tcPr>
          <w:p w:rsidR="0058400F" w:rsidRDefault="0058400F" w:rsidP="0058400F">
            <w:pPr>
              <w:cnfStyle w:val="000000100000" w:firstRow="0" w:lastRow="0" w:firstColumn="0" w:lastColumn="0" w:oddVBand="0" w:evenVBand="0" w:oddHBand="1" w:evenHBand="0" w:firstRowFirstColumn="0" w:firstRowLastColumn="0" w:lastRowFirstColumn="0" w:lastRowLastColumn="0"/>
            </w:pPr>
            <w:r w:rsidRPr="005072E5">
              <w:t xml:space="preserve">Android watch </w:t>
            </w:r>
          </w:p>
        </w:tc>
        <w:tc>
          <w:tcPr>
            <w:tcW w:w="746" w:type="pct"/>
          </w:tcPr>
          <w:p w:rsidR="0058400F" w:rsidRPr="005072E5" w:rsidRDefault="0058400F" w:rsidP="0058400F">
            <w:pPr>
              <w:cnfStyle w:val="000000100000" w:firstRow="0" w:lastRow="0" w:firstColumn="0" w:lastColumn="0" w:oddVBand="0" w:evenVBand="0" w:oddHBand="1" w:evenHBand="0" w:firstRowFirstColumn="0" w:firstRowLastColumn="0" w:lastRowFirstColumn="0" w:lastRowLastColumn="0"/>
            </w:pPr>
            <w:r w:rsidRPr="005072E5">
              <w:t xml:space="preserve">Android watch </w:t>
            </w:r>
          </w:p>
        </w:tc>
      </w:tr>
      <w:tr w:rsidR="0058400F" w:rsidTr="0058400F">
        <w:trPr>
          <w:trHeight w:val="266"/>
        </w:trPr>
        <w:tc>
          <w:tcPr>
            <w:cnfStyle w:val="001000000000" w:firstRow="0" w:lastRow="0" w:firstColumn="1" w:lastColumn="0" w:oddVBand="0" w:evenVBand="0" w:oddHBand="0" w:evenHBand="0" w:firstRowFirstColumn="0" w:firstRowLastColumn="0" w:lastRowFirstColumn="0" w:lastRowLastColumn="0"/>
            <w:tcW w:w="511" w:type="pct"/>
            <w:noWrap/>
          </w:tcPr>
          <w:p w:rsidR="00DC19BC" w:rsidRPr="00EF5724" w:rsidRDefault="00DC19BC" w:rsidP="00EF5724">
            <w:pPr>
              <w:rPr>
                <w:rFonts w:asciiTheme="minorHAnsi" w:eastAsiaTheme="minorEastAsia" w:hAnsiTheme="minorHAnsi" w:cstheme="minorBidi"/>
                <w:b/>
                <w:color w:val="auto"/>
                <w:sz w:val="32"/>
                <w:szCs w:val="32"/>
              </w:rPr>
            </w:pPr>
          </w:p>
        </w:tc>
        <w:tc>
          <w:tcPr>
            <w:tcW w:w="609" w:type="pct"/>
          </w:tcPr>
          <w:p w:rsidR="00DC19BC" w:rsidRDefault="00DC19BC" w:rsidP="00EF572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651" w:type="pct"/>
          </w:tcPr>
          <w:p w:rsidR="00DC19BC" w:rsidRPr="007A095C" w:rsidRDefault="00DC19BC" w:rsidP="00EF5724">
            <w:pPr>
              <w:cnfStyle w:val="000000000000" w:firstRow="0" w:lastRow="0" w:firstColumn="0" w:lastColumn="0" w:oddVBand="0" w:evenVBand="0" w:oddHBand="0" w:evenHBand="0" w:firstRowFirstColumn="0" w:firstRowLastColumn="0" w:lastRowFirstColumn="0" w:lastRowLastColumn="0"/>
            </w:pPr>
          </w:p>
        </w:tc>
        <w:tc>
          <w:tcPr>
            <w:tcW w:w="628" w:type="pct"/>
          </w:tcPr>
          <w:p w:rsidR="00DC19BC" w:rsidRPr="00EC59F8" w:rsidRDefault="00DC19BC" w:rsidP="00EF5724">
            <w:pPr>
              <w:cnfStyle w:val="000000000000" w:firstRow="0" w:lastRow="0" w:firstColumn="0" w:lastColumn="0" w:oddVBand="0" w:evenVBand="0" w:oddHBand="0" w:evenHBand="0" w:firstRowFirstColumn="0" w:firstRowLastColumn="0" w:lastRowFirstColumn="0" w:lastRowLastColumn="0"/>
            </w:pPr>
          </w:p>
        </w:tc>
        <w:tc>
          <w:tcPr>
            <w:tcW w:w="674" w:type="pct"/>
          </w:tcPr>
          <w:p w:rsidR="00DC19BC" w:rsidRPr="00672151" w:rsidRDefault="00DC19BC" w:rsidP="00EF5724">
            <w:pPr>
              <w:cnfStyle w:val="000000000000" w:firstRow="0" w:lastRow="0" w:firstColumn="0" w:lastColumn="0" w:oddVBand="0" w:evenVBand="0" w:oddHBand="0" w:evenHBand="0" w:firstRowFirstColumn="0" w:firstRowLastColumn="0" w:lastRowFirstColumn="0" w:lastRowLastColumn="0"/>
            </w:pPr>
          </w:p>
        </w:tc>
        <w:tc>
          <w:tcPr>
            <w:tcW w:w="634" w:type="pct"/>
          </w:tcPr>
          <w:p w:rsidR="00DC19BC" w:rsidRPr="001D503B" w:rsidRDefault="00DC19BC" w:rsidP="00EF5724">
            <w:pPr>
              <w:cnfStyle w:val="000000000000" w:firstRow="0" w:lastRow="0" w:firstColumn="0" w:lastColumn="0" w:oddVBand="0" w:evenVBand="0" w:oddHBand="0" w:evenHBand="0" w:firstRowFirstColumn="0" w:firstRowLastColumn="0" w:lastRowFirstColumn="0" w:lastRowLastColumn="0"/>
            </w:pPr>
          </w:p>
        </w:tc>
        <w:tc>
          <w:tcPr>
            <w:tcW w:w="546" w:type="pct"/>
          </w:tcPr>
          <w:p w:rsidR="00DC19BC" w:rsidRPr="00651523" w:rsidRDefault="00DC19BC" w:rsidP="00EF5724">
            <w:pPr>
              <w:cnfStyle w:val="000000000000" w:firstRow="0" w:lastRow="0" w:firstColumn="0" w:lastColumn="0" w:oddVBand="0" w:evenVBand="0" w:oddHBand="0" w:evenHBand="0" w:firstRowFirstColumn="0" w:firstRowLastColumn="0" w:lastRowFirstColumn="0" w:lastRowLastColumn="0"/>
            </w:pPr>
          </w:p>
        </w:tc>
        <w:tc>
          <w:tcPr>
            <w:tcW w:w="746" w:type="pct"/>
          </w:tcPr>
          <w:p w:rsidR="00DC19BC" w:rsidRPr="00651523" w:rsidRDefault="00DC19BC" w:rsidP="00EF5724">
            <w:pPr>
              <w:cnfStyle w:val="000000000000" w:firstRow="0" w:lastRow="0" w:firstColumn="0" w:lastColumn="0" w:oddVBand="0" w:evenVBand="0" w:oddHBand="0" w:evenHBand="0" w:firstRowFirstColumn="0" w:firstRowLastColumn="0" w:lastRowFirstColumn="0" w:lastRowLastColumn="0"/>
            </w:pPr>
          </w:p>
        </w:tc>
      </w:tr>
      <w:tr w:rsidR="0058400F" w:rsidTr="0058400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11" w:type="pct"/>
            <w:noWrap/>
          </w:tcPr>
          <w:p w:rsidR="0058400F" w:rsidRPr="00EF5724" w:rsidRDefault="0058400F" w:rsidP="0058400F">
            <w:pPr>
              <w:rPr>
                <w:rFonts w:asciiTheme="minorHAnsi" w:eastAsiaTheme="minorEastAsia" w:hAnsiTheme="minorHAnsi" w:cstheme="minorBidi"/>
                <w:b/>
                <w:color w:val="auto"/>
                <w:sz w:val="32"/>
                <w:szCs w:val="32"/>
              </w:rPr>
            </w:pPr>
            <w:r w:rsidRPr="00EF5724">
              <w:rPr>
                <w:rFonts w:asciiTheme="minorHAnsi" w:eastAsiaTheme="minorEastAsia" w:hAnsiTheme="minorHAnsi" w:cstheme="minorBidi"/>
                <w:b/>
                <w:color w:val="auto"/>
                <w:sz w:val="32"/>
                <w:szCs w:val="32"/>
              </w:rPr>
              <w:t>3</w:t>
            </w:r>
            <w:r w:rsidRPr="00EF5724">
              <w:rPr>
                <w:rFonts w:asciiTheme="minorHAnsi" w:eastAsiaTheme="minorEastAsia" w:hAnsiTheme="minorHAnsi" w:cstheme="minorBidi"/>
                <w:b/>
                <w:color w:val="auto"/>
                <w:sz w:val="32"/>
                <w:szCs w:val="32"/>
                <w:vertAlign w:val="superscript"/>
              </w:rPr>
              <w:t>rd</w:t>
            </w:r>
            <w:r w:rsidRPr="00EF5724">
              <w:rPr>
                <w:rFonts w:asciiTheme="minorHAnsi" w:eastAsiaTheme="minorEastAsia" w:hAnsiTheme="minorHAnsi" w:cstheme="minorBidi"/>
                <w:b/>
                <w:color w:val="auto"/>
                <w:sz w:val="32"/>
                <w:szCs w:val="32"/>
              </w:rPr>
              <w:t xml:space="preserve"> </w:t>
            </w:r>
          </w:p>
        </w:tc>
        <w:tc>
          <w:tcPr>
            <w:tcW w:w="609" w:type="pct"/>
          </w:tcPr>
          <w:p w:rsidR="0058400F" w:rsidRDefault="0058400F" w:rsidP="0058400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Kids laptop</w:t>
            </w:r>
          </w:p>
        </w:tc>
        <w:tc>
          <w:tcPr>
            <w:tcW w:w="651" w:type="pct"/>
          </w:tcPr>
          <w:p w:rsidR="0058400F" w:rsidRDefault="0058400F" w:rsidP="0058400F">
            <w:pPr>
              <w:cnfStyle w:val="000000100000" w:firstRow="0" w:lastRow="0" w:firstColumn="0" w:lastColumn="0" w:oddVBand="0" w:evenVBand="0" w:oddHBand="1" w:evenHBand="0" w:firstRowFirstColumn="0" w:firstRowLastColumn="0" w:lastRowFirstColumn="0" w:lastRowLastColumn="0"/>
            </w:pPr>
            <w:r>
              <w:t xml:space="preserve">Ear pods </w:t>
            </w:r>
          </w:p>
        </w:tc>
        <w:tc>
          <w:tcPr>
            <w:tcW w:w="628" w:type="pct"/>
          </w:tcPr>
          <w:p w:rsidR="0058400F" w:rsidRDefault="0058400F" w:rsidP="0058400F">
            <w:pPr>
              <w:cnfStyle w:val="000000100000" w:firstRow="0" w:lastRow="0" w:firstColumn="0" w:lastColumn="0" w:oddVBand="0" w:evenVBand="0" w:oddHBand="1" w:evenHBand="0" w:firstRowFirstColumn="0" w:firstRowLastColumn="0" w:lastRowFirstColumn="0" w:lastRowLastColumn="0"/>
            </w:pPr>
            <w:r>
              <w:t>Scientific calculator</w:t>
            </w:r>
          </w:p>
        </w:tc>
        <w:tc>
          <w:tcPr>
            <w:tcW w:w="674" w:type="pct"/>
          </w:tcPr>
          <w:p w:rsidR="0058400F" w:rsidRDefault="0058400F" w:rsidP="0058400F">
            <w:pPr>
              <w:cnfStyle w:val="000000100000" w:firstRow="0" w:lastRow="0" w:firstColumn="0" w:lastColumn="0" w:oddVBand="0" w:evenVBand="0" w:oddHBand="1" w:evenHBand="0" w:firstRowFirstColumn="0" w:firstRowLastColumn="0" w:lastRowFirstColumn="0" w:lastRowLastColumn="0"/>
            </w:pPr>
            <w:r w:rsidRPr="00B73A94">
              <w:t>Scientific calculator</w:t>
            </w:r>
          </w:p>
        </w:tc>
        <w:tc>
          <w:tcPr>
            <w:tcW w:w="634" w:type="pct"/>
          </w:tcPr>
          <w:p w:rsidR="0058400F" w:rsidRDefault="0058400F" w:rsidP="0058400F">
            <w:pPr>
              <w:cnfStyle w:val="000000100000" w:firstRow="0" w:lastRow="0" w:firstColumn="0" w:lastColumn="0" w:oddVBand="0" w:evenVBand="0" w:oddHBand="1" w:evenHBand="0" w:firstRowFirstColumn="0" w:firstRowLastColumn="0" w:lastRowFirstColumn="0" w:lastRowLastColumn="0"/>
            </w:pPr>
            <w:r w:rsidRPr="00B73A94">
              <w:t>Scientific calculator</w:t>
            </w:r>
          </w:p>
        </w:tc>
        <w:tc>
          <w:tcPr>
            <w:tcW w:w="546" w:type="pct"/>
          </w:tcPr>
          <w:p w:rsidR="0058400F" w:rsidRDefault="0058400F" w:rsidP="0058400F">
            <w:pPr>
              <w:cnfStyle w:val="000000100000" w:firstRow="0" w:lastRow="0" w:firstColumn="0" w:lastColumn="0" w:oddVBand="0" w:evenVBand="0" w:oddHBand="1" w:evenHBand="0" w:firstRowFirstColumn="0" w:firstRowLastColumn="0" w:lastRowFirstColumn="0" w:lastRowLastColumn="0"/>
            </w:pPr>
            <w:r w:rsidRPr="00B73A94">
              <w:t>Scientific calculator</w:t>
            </w:r>
          </w:p>
        </w:tc>
        <w:tc>
          <w:tcPr>
            <w:tcW w:w="746" w:type="pct"/>
          </w:tcPr>
          <w:p w:rsidR="0058400F" w:rsidRDefault="0058400F" w:rsidP="0058400F">
            <w:pPr>
              <w:cnfStyle w:val="000000100000" w:firstRow="0" w:lastRow="0" w:firstColumn="0" w:lastColumn="0" w:oddVBand="0" w:evenVBand="0" w:oddHBand="1" w:evenHBand="0" w:firstRowFirstColumn="0" w:firstRowLastColumn="0" w:lastRowFirstColumn="0" w:lastRowLastColumn="0"/>
            </w:pPr>
            <w:r w:rsidRPr="00B73A94">
              <w:t>Scientific calculator</w:t>
            </w:r>
          </w:p>
        </w:tc>
      </w:tr>
    </w:tbl>
    <w:p w:rsidR="006A0233" w:rsidRDefault="006A0233" w:rsidP="006A0233">
      <w:pPr>
        <w:jc w:val="both"/>
      </w:pPr>
    </w:p>
    <w:p w:rsidR="00F172EA" w:rsidRDefault="000373DF" w:rsidP="006A0233">
      <w:pPr>
        <w:jc w:val="both"/>
      </w:pPr>
      <w:r w:rsidRPr="000373DF">
        <w:rPr>
          <w:noProof/>
        </w:rPr>
        <w:drawing>
          <wp:inline distT="0" distB="0" distL="0" distR="0">
            <wp:extent cx="479425" cy="311116"/>
            <wp:effectExtent l="0" t="0" r="0" b="0"/>
            <wp:docPr id="1" name="Picture 1" descr="C:\Users\Root\Pictures\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ot\Pictures\envelop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785" cy="323679"/>
                    </a:xfrm>
                    <a:prstGeom prst="rect">
                      <a:avLst/>
                    </a:prstGeom>
                    <a:noFill/>
                    <a:ln>
                      <a:noFill/>
                    </a:ln>
                  </pic:spPr>
                </pic:pic>
              </a:graphicData>
            </a:graphic>
          </wp:inline>
        </w:drawing>
      </w:r>
      <w:r w:rsidR="0030587A">
        <w:t xml:space="preserve"> </w:t>
      </w:r>
      <w:proofErr w:type="spellStart"/>
      <w:r w:rsidR="0030587A">
        <w:t>SI</w:t>
      </w:r>
      <w:r>
        <w:t>SC@sharif</w:t>
      </w:r>
      <w:proofErr w:type="spellEnd"/>
      <w:r>
        <w:t xml:space="preserve"> .edu.pk   </w:t>
      </w:r>
      <w:r w:rsidR="00D41104">
        <w:t xml:space="preserve"> </w:t>
      </w:r>
      <w:proofErr w:type="gramStart"/>
      <w:r w:rsidR="00D41104">
        <w:t>|(</w:t>
      </w:r>
      <w:proofErr w:type="gramEnd"/>
      <w:r w:rsidR="00D41104">
        <w:t xml:space="preserve"> face book logo,</w:t>
      </w:r>
      <w:r>
        <w:t xml:space="preserve"> ) at </w:t>
      </w:r>
      <w:r w:rsidR="0030587A">
        <w:t>https://sisc.</w:t>
      </w:r>
      <w:r>
        <w:t xml:space="preserve">sharif.edu.pk        </w:t>
      </w:r>
    </w:p>
    <w:sectPr w:rsidR="00F17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59"/>
    <w:rsid w:val="000373DF"/>
    <w:rsid w:val="00095760"/>
    <w:rsid w:val="002A663E"/>
    <w:rsid w:val="0030587A"/>
    <w:rsid w:val="003314C9"/>
    <w:rsid w:val="003B5459"/>
    <w:rsid w:val="0058400F"/>
    <w:rsid w:val="006101E6"/>
    <w:rsid w:val="006A0233"/>
    <w:rsid w:val="006D40D8"/>
    <w:rsid w:val="00996CD6"/>
    <w:rsid w:val="00A75577"/>
    <w:rsid w:val="00A90909"/>
    <w:rsid w:val="00B622C3"/>
    <w:rsid w:val="00C31359"/>
    <w:rsid w:val="00CA44E3"/>
    <w:rsid w:val="00D41104"/>
    <w:rsid w:val="00D90E50"/>
    <w:rsid w:val="00DC19BC"/>
    <w:rsid w:val="00E50781"/>
    <w:rsid w:val="00EF5724"/>
    <w:rsid w:val="00F1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4E71"/>
  <w15:chartTrackingRefBased/>
  <w15:docId w15:val="{C94547B1-AFE0-412F-8351-94F777FF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6D40D8"/>
    <w:rPr>
      <w:i/>
      <w:iCs/>
      <w:color w:val="404040" w:themeColor="text1" w:themeTint="BF"/>
    </w:rPr>
  </w:style>
  <w:style w:type="table" w:styleId="MediumList2-Accent1">
    <w:name w:val="Medium List 2 Accent 1"/>
    <w:basedOn w:val="TableNormal"/>
    <w:uiPriority w:val="66"/>
    <w:rsid w:val="00D90E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Muhammad Irfan Khan</cp:lastModifiedBy>
  <cp:revision>20</cp:revision>
  <dcterms:created xsi:type="dcterms:W3CDTF">2022-12-17T06:59:00Z</dcterms:created>
  <dcterms:modified xsi:type="dcterms:W3CDTF">2022-12-25T10:15:00Z</dcterms:modified>
</cp:coreProperties>
</file>